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F489" w14:textId="320F5584" w:rsidR="00F71CB9" w:rsidRPr="00F71CB9" w:rsidRDefault="006B66F1" w:rsidP="002275E0">
      <w:pPr>
        <w:pStyle w:val="Body"/>
        <w:pBdr>
          <w:bottom w:val="single" w:sz="4" w:space="6" w:color="B20738"/>
        </w:pBdr>
        <w:spacing w:after="360" w:line="240" w:lineRule="auto"/>
        <w:ind w:left="360" w:right="360"/>
        <w:jc w:val="center"/>
        <w:rPr>
          <w:rFonts w:ascii="Times" w:hAnsi="Times"/>
          <w:sz w:val="32"/>
        </w:rPr>
      </w:pPr>
      <w:r>
        <w:rPr>
          <w:rFonts w:ascii="Arial" w:hAnsi="Arial" w:cs="Akzidenz Grotesk BE Cn"/>
          <w:b/>
          <w:bCs/>
          <w:sz w:val="56"/>
          <w:szCs w:val="32"/>
        </w:rPr>
        <w:t xml:space="preserve">CV </w:t>
      </w:r>
      <w:r w:rsidR="007C6C7E">
        <w:rPr>
          <w:rFonts w:ascii="Arial" w:hAnsi="Arial" w:cs="Akzidenz Grotesk BE Cn"/>
          <w:b/>
          <w:bCs/>
          <w:sz w:val="56"/>
          <w:szCs w:val="32"/>
        </w:rPr>
        <w:t xml:space="preserve">Institute </w:t>
      </w:r>
      <w:r w:rsidR="00F71CB9" w:rsidRPr="00F71CB9">
        <w:rPr>
          <w:rFonts w:ascii="Times" w:hAnsi="Times" w:cs="Minion-BoldCondensed"/>
          <w:bCs/>
          <w:color w:val="B20738"/>
          <w:sz w:val="32"/>
        </w:rPr>
        <w:t>(1)</w:t>
      </w:r>
    </w:p>
    <w:p w14:paraId="39C4F1C1" w14:textId="6000AF95" w:rsidR="00F71CB9" w:rsidRPr="002275E0" w:rsidRDefault="00F71CB9" w:rsidP="002275E0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iCs/>
          <w:sz w:val="28"/>
          <w:szCs w:val="28"/>
        </w:rPr>
      </w:pPr>
      <w:r w:rsidRPr="002275E0">
        <w:rPr>
          <w:rFonts w:ascii="Times" w:hAnsi="Times" w:cs="Minion-CondensedItalic"/>
          <w:i/>
          <w:iCs/>
          <w:sz w:val="28"/>
          <w:szCs w:val="28"/>
        </w:rPr>
        <w:t>1000 College Rd.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New York, NY 10001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(212) 555-1234</w:t>
      </w:r>
    </w:p>
    <w:p w14:paraId="257B248C" w14:textId="339654ED" w:rsidR="002275E0" w:rsidRPr="00FB7527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16"/>
        </w:rPr>
        <w:t>January 1, 2022</w:t>
      </w:r>
      <w:r w:rsidR="00F71CB9" w:rsidRPr="00F71CB9">
        <w:rPr>
          <w:rFonts w:ascii="Times" w:hAnsi="Times"/>
          <w:sz w:val="32"/>
          <w:szCs w:val="16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  <w:szCs w:val="16"/>
        </w:rPr>
        <w:t>(2)</w:t>
      </w:r>
      <w:r w:rsidR="007C6C7E">
        <w:rPr>
          <w:rFonts w:ascii="Times" w:hAnsi="Times" w:cs="Minion-BoldCondensed"/>
          <w:bCs/>
          <w:color w:val="B20738"/>
          <w:sz w:val="32"/>
          <w:szCs w:val="16"/>
        </w:rPr>
        <w:br/>
      </w:r>
      <w:r w:rsidR="007C6C7E">
        <w:rPr>
          <w:rFonts w:ascii="Times" w:hAnsi="Times" w:cs="Minion-BoldCondensed"/>
          <w:bCs/>
          <w:color w:val="B20738"/>
          <w:sz w:val="32"/>
          <w:szCs w:val="16"/>
        </w:rPr>
        <w:br/>
      </w:r>
      <w:r w:rsidR="007C6C7E">
        <w:rPr>
          <w:rFonts w:ascii="Times" w:hAnsi="Times" w:cs="Minion-BoldCondensed"/>
          <w:bCs/>
          <w:color w:val="B20738"/>
          <w:sz w:val="32"/>
          <w:szCs w:val="16"/>
        </w:rPr>
        <w:br/>
      </w: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68FD31E9" w14:textId="77777777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RE: Ms. Jane Thompson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(3)</w:t>
      </w:r>
    </w:p>
    <w:p w14:paraId="73600E1E" w14:textId="5CF701D7" w:rsidR="00CE65BA" w:rsidRPr="00F71CB9" w:rsidRDefault="00F71CB9" w:rsidP="00CE65BA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Times" w:hAnsi="Times"/>
          <w:sz w:val="32"/>
          <w:szCs w:val="16"/>
        </w:rPr>
        <w:t>This letter has been sent to verify that</w:t>
      </w:r>
      <w:r w:rsidR="00720406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 xml:space="preserve">Jane Thompson is enrolled as a full-time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(4)</w:t>
      </w:r>
      <w:r w:rsidRPr="00F71CB9">
        <w:rPr>
          <w:rFonts w:ascii="Times" w:hAnsi="Times"/>
          <w:sz w:val="32"/>
          <w:szCs w:val="16"/>
        </w:rPr>
        <w:t xml:space="preserve"> student at </w:t>
      </w:r>
      <w:r w:rsidR="007C6C7E">
        <w:rPr>
          <w:rFonts w:ascii="Times" w:hAnsi="Times"/>
          <w:sz w:val="32"/>
          <w:szCs w:val="16"/>
        </w:rPr>
        <w:t xml:space="preserve">the </w:t>
      </w:r>
      <w:r w:rsidR="006B66F1">
        <w:rPr>
          <w:rFonts w:ascii="Times" w:hAnsi="Times"/>
          <w:sz w:val="32"/>
          <w:szCs w:val="16"/>
        </w:rPr>
        <w:t xml:space="preserve">CV </w:t>
      </w:r>
      <w:r w:rsidR="007C6C7E">
        <w:rPr>
          <w:rFonts w:ascii="Times" w:hAnsi="Times"/>
          <w:sz w:val="32"/>
          <w:szCs w:val="16"/>
        </w:rPr>
        <w:t xml:space="preserve">Institute.  </w:t>
      </w:r>
      <w:r w:rsidRPr="00F71CB9">
        <w:rPr>
          <w:rFonts w:ascii="Times" w:hAnsi="Times"/>
          <w:sz w:val="32"/>
          <w:szCs w:val="16"/>
        </w:rPr>
        <w:t xml:space="preserve">Ms. Thompson </w:t>
      </w:r>
      <w:r w:rsidR="003B065F">
        <w:rPr>
          <w:rFonts w:ascii="Times" w:hAnsi="Times"/>
          <w:sz w:val="32"/>
          <w:szCs w:val="16"/>
        </w:rPr>
        <w:t xml:space="preserve">will graduate in June of 2022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(5)</w:t>
      </w:r>
      <w:r w:rsidRPr="00F71CB9">
        <w:rPr>
          <w:rFonts w:ascii="Times" w:hAnsi="Times"/>
          <w:sz w:val="32"/>
          <w:szCs w:val="16"/>
        </w:rPr>
        <w:t xml:space="preserve"> after completing the </w:t>
      </w:r>
      <w:r w:rsidR="006B66F1">
        <w:rPr>
          <w:rFonts w:ascii="Times" w:hAnsi="Times"/>
          <w:sz w:val="32"/>
          <w:szCs w:val="16"/>
        </w:rPr>
        <w:t xml:space="preserve">vascular sonography </w:t>
      </w:r>
      <w:r w:rsidR="003B065F">
        <w:rPr>
          <w:rFonts w:ascii="Times" w:hAnsi="Times"/>
          <w:sz w:val="32"/>
          <w:szCs w:val="16"/>
        </w:rPr>
        <w:t>program.</w:t>
      </w:r>
      <w:r w:rsidR="00CE65BA">
        <w:rPr>
          <w:rFonts w:ascii="Times" w:hAnsi="Times"/>
          <w:sz w:val="32"/>
          <w:szCs w:val="16"/>
        </w:rPr>
        <w:t xml:space="preserve"> </w:t>
      </w:r>
      <w:r w:rsidR="00CE65BA" w:rsidRPr="00F71CB9">
        <w:rPr>
          <w:rFonts w:ascii="Times" w:hAnsi="Times" w:cs="Minion-BoldCondensed"/>
          <w:bCs/>
          <w:color w:val="B20738"/>
          <w:sz w:val="32"/>
          <w:szCs w:val="16"/>
        </w:rPr>
        <w:t>(6)</w:t>
      </w:r>
      <w:r w:rsidR="00CE65BA">
        <w:rPr>
          <w:rFonts w:ascii="Times" w:hAnsi="Times" w:cs="Minion-BoldCondensed"/>
          <w:bCs/>
          <w:color w:val="B20738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>At the time of graduation, Ms. Thompson</w:t>
      </w:r>
      <w:r w:rsidR="003B065F">
        <w:rPr>
          <w:rFonts w:ascii="Times" w:hAnsi="Times"/>
          <w:sz w:val="32"/>
          <w:szCs w:val="16"/>
        </w:rPr>
        <w:t xml:space="preserve"> will have </w:t>
      </w:r>
      <w:r w:rsidR="00E9585D">
        <w:rPr>
          <w:rFonts w:ascii="Times" w:hAnsi="Times"/>
          <w:sz w:val="32"/>
          <w:szCs w:val="16"/>
        </w:rPr>
        <w:t>completed a</w:t>
      </w:r>
      <w:r w:rsidR="003B065F">
        <w:rPr>
          <w:rFonts w:ascii="Times" w:hAnsi="Times"/>
          <w:sz w:val="32"/>
          <w:szCs w:val="16"/>
        </w:rPr>
        <w:t xml:space="preserve"> 12</w:t>
      </w:r>
      <w:r w:rsidR="00E9585D">
        <w:rPr>
          <w:rFonts w:ascii="Times" w:hAnsi="Times"/>
          <w:sz w:val="32"/>
          <w:szCs w:val="16"/>
        </w:rPr>
        <w:t xml:space="preserve">-month </w:t>
      </w:r>
      <w:r w:rsidR="00CE65BA">
        <w:rPr>
          <w:rFonts w:ascii="Times" w:hAnsi="Times"/>
          <w:sz w:val="32"/>
          <w:szCs w:val="16"/>
        </w:rPr>
        <w:t xml:space="preserve">vascular sonography </w:t>
      </w:r>
      <w:r w:rsidR="00E9585D">
        <w:rPr>
          <w:rFonts w:ascii="Times" w:hAnsi="Times"/>
          <w:sz w:val="32"/>
          <w:szCs w:val="16"/>
        </w:rPr>
        <w:t>program</w:t>
      </w:r>
      <w:r w:rsidR="003B065F">
        <w:rPr>
          <w:rFonts w:ascii="Times" w:hAnsi="Times"/>
          <w:sz w:val="32"/>
          <w:szCs w:val="16"/>
        </w:rPr>
        <w:t xml:space="preserve"> </w:t>
      </w:r>
      <w:r w:rsidR="006B66F1">
        <w:rPr>
          <w:rFonts w:ascii="Times" w:hAnsi="Times"/>
          <w:sz w:val="32"/>
          <w:szCs w:val="16"/>
        </w:rPr>
        <w:t>which i</w:t>
      </w:r>
      <w:r w:rsidR="007C6C7E">
        <w:rPr>
          <w:rFonts w:ascii="Times" w:hAnsi="Times"/>
          <w:sz w:val="32"/>
          <w:szCs w:val="16"/>
        </w:rPr>
        <w:t>ncludes 8</w:t>
      </w:r>
      <w:r w:rsidR="006B66F1">
        <w:rPr>
          <w:rFonts w:ascii="Times" w:hAnsi="Times"/>
          <w:sz w:val="32"/>
          <w:szCs w:val="16"/>
        </w:rPr>
        <w:t>0</w:t>
      </w:r>
      <w:r w:rsidR="007C6C7E">
        <w:rPr>
          <w:rFonts w:ascii="Times" w:hAnsi="Times"/>
          <w:sz w:val="32"/>
          <w:szCs w:val="16"/>
        </w:rPr>
        <w:t>0 clinical hours</w:t>
      </w:r>
      <w:r w:rsidR="00CE65BA">
        <w:rPr>
          <w:rFonts w:ascii="Times" w:hAnsi="Times"/>
          <w:sz w:val="32"/>
          <w:szCs w:val="16"/>
        </w:rPr>
        <w:t xml:space="preserve"> c</w:t>
      </w:r>
      <w:r w:rsidR="007C6C7E">
        <w:rPr>
          <w:rFonts w:ascii="Times" w:hAnsi="Times"/>
          <w:sz w:val="32"/>
          <w:szCs w:val="16"/>
        </w:rPr>
        <w:t xml:space="preserve">ompleted at the </w:t>
      </w:r>
      <w:r w:rsidR="003B065F">
        <w:rPr>
          <w:rFonts w:ascii="Times" w:hAnsi="Times"/>
          <w:sz w:val="32"/>
          <w:szCs w:val="16"/>
        </w:rPr>
        <w:t xml:space="preserve">ABC Hospital </w:t>
      </w:r>
      <w:r w:rsidR="006B66F1">
        <w:rPr>
          <w:rFonts w:ascii="Times" w:hAnsi="Times"/>
          <w:sz w:val="32"/>
          <w:szCs w:val="16"/>
        </w:rPr>
        <w:t xml:space="preserve">vascular </w:t>
      </w:r>
      <w:r w:rsidR="003B065F">
        <w:rPr>
          <w:rFonts w:ascii="Times" w:hAnsi="Times"/>
          <w:sz w:val="32"/>
          <w:szCs w:val="16"/>
        </w:rPr>
        <w:t>lab.</w:t>
      </w:r>
      <w:r w:rsidR="00CE65BA">
        <w:rPr>
          <w:rFonts w:ascii="Times" w:hAnsi="Times"/>
          <w:sz w:val="32"/>
          <w:szCs w:val="16"/>
        </w:rPr>
        <w:t xml:space="preserve"> </w:t>
      </w:r>
      <w:r w:rsidR="00CE65BA" w:rsidRPr="00F71CB9">
        <w:rPr>
          <w:rFonts w:ascii="Times" w:hAnsi="Times" w:cs="Minion-BoldCondensed"/>
          <w:bCs/>
          <w:color w:val="B20738"/>
          <w:sz w:val="32"/>
          <w:szCs w:val="17"/>
        </w:rPr>
        <w:t>(</w:t>
      </w:r>
      <w:r w:rsidR="00CE65BA">
        <w:rPr>
          <w:rFonts w:ascii="Times" w:hAnsi="Times" w:cs="Minion-BoldCondensed"/>
          <w:bCs/>
          <w:color w:val="B20738"/>
          <w:sz w:val="32"/>
          <w:szCs w:val="17"/>
        </w:rPr>
        <w:t>8</w:t>
      </w:r>
      <w:r w:rsidR="00CE65BA" w:rsidRPr="00F71CB9">
        <w:rPr>
          <w:rFonts w:ascii="Times" w:hAnsi="Times" w:cs="Minion-BoldCondensed"/>
          <w:bCs/>
          <w:color w:val="B20738"/>
          <w:sz w:val="32"/>
          <w:szCs w:val="17"/>
        </w:rPr>
        <w:t>)</w:t>
      </w:r>
    </w:p>
    <w:p w14:paraId="36306B8D" w14:textId="47C81D49" w:rsidR="00F71CB9" w:rsidRPr="00F71CB9" w:rsidRDefault="006B66F1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Based on CCI’s qualification requirements, I understand that Ms. </w:t>
      </w:r>
      <w:r>
        <w:rPr>
          <w:rFonts w:ascii="Times" w:hAnsi="Times"/>
          <w:sz w:val="32"/>
          <w:szCs w:val="16"/>
        </w:rPr>
        <w:t xml:space="preserve">Thompson </w:t>
      </w:r>
      <w:r w:rsidRPr="00F71CB9">
        <w:rPr>
          <w:rFonts w:ascii="Times" w:hAnsi="Times"/>
          <w:sz w:val="32"/>
          <w:szCs w:val="16"/>
        </w:rPr>
        <w:t xml:space="preserve">is currently qualified to sit for the </w:t>
      </w:r>
      <w:r>
        <w:rPr>
          <w:rFonts w:ascii="Times" w:hAnsi="Times"/>
          <w:sz w:val="32"/>
          <w:szCs w:val="16"/>
        </w:rPr>
        <w:t xml:space="preserve">Registered Vascular Specialist examination.  </w:t>
      </w:r>
      <w:r>
        <w:rPr>
          <w:rFonts w:ascii="Times" w:hAnsi="Times"/>
          <w:sz w:val="32"/>
          <w:szCs w:val="16"/>
        </w:rPr>
        <w:br/>
      </w:r>
      <w:r>
        <w:rPr>
          <w:rFonts w:ascii="Times" w:hAnsi="Times"/>
          <w:sz w:val="32"/>
          <w:szCs w:val="16"/>
        </w:rPr>
        <w:br/>
      </w:r>
      <w:r w:rsidR="00F71CB9" w:rsidRPr="00F71CB9">
        <w:rPr>
          <w:rFonts w:ascii="Times" w:hAnsi="Times"/>
          <w:sz w:val="32"/>
          <w:szCs w:val="16"/>
        </w:rPr>
        <w:t>Sincerely,</w:t>
      </w:r>
    </w:p>
    <w:p w14:paraId="7A9AC694" w14:textId="3A509EEB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Lucida Handwriting" w:hAnsi="Lucida Handwriting" w:cs="BradleyHandITCTTBold"/>
          <w:bCs/>
          <w:sz w:val="32"/>
          <w:szCs w:val="28"/>
        </w:rPr>
        <w:t>Elizabeth Johnson</w:t>
      </w:r>
      <w:r w:rsidRPr="00F71CB9">
        <w:rPr>
          <w:rFonts w:ascii="Times" w:hAnsi="Times" w:cs="BradleyHandITCTTBold"/>
          <w:bCs/>
          <w:sz w:val="32"/>
          <w:szCs w:val="28"/>
        </w:rPr>
        <w:t xml:space="preserve"> </w:t>
      </w:r>
      <w:r w:rsidR="00866792">
        <w:rPr>
          <w:rFonts w:ascii="Times" w:hAnsi="Times" w:cs="BradleyHandITCTTBold"/>
          <w:bCs/>
          <w:sz w:val="32"/>
          <w:szCs w:val="28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(</w:t>
      </w:r>
      <w:r w:rsidR="00CE65BA">
        <w:rPr>
          <w:rFonts w:ascii="Times" w:hAnsi="Times" w:cs="Minion-BoldCondensed"/>
          <w:bCs/>
          <w:color w:val="B20738"/>
          <w:sz w:val="32"/>
          <w:szCs w:val="17"/>
        </w:rPr>
        <w:t>7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)</w:t>
      </w:r>
    </w:p>
    <w:p w14:paraId="2C1DF331" w14:textId="2DA0472B" w:rsidR="0034670C" w:rsidRPr="00F71CB9" w:rsidRDefault="00F71CB9" w:rsidP="002275E0">
      <w:pPr>
        <w:spacing w:after="360"/>
        <w:ind w:left="360" w:right="360"/>
        <w:rPr>
          <w:rFonts w:ascii="Times" w:hAnsi="Times"/>
          <w:color w:val="00539E"/>
          <w:sz w:val="32"/>
        </w:rPr>
      </w:pPr>
      <w:r w:rsidRPr="00F71CB9">
        <w:rPr>
          <w:rFonts w:ascii="Times" w:hAnsi="Times"/>
          <w:color w:val="00539E"/>
          <w:sz w:val="32"/>
          <w:szCs w:val="16"/>
        </w:rPr>
        <w:t>Elizabeth Johnson</w:t>
      </w:r>
      <w:r w:rsidR="007C6C7E">
        <w:rPr>
          <w:rFonts w:ascii="Times" w:hAnsi="Times"/>
          <w:color w:val="00539E"/>
          <w:sz w:val="32"/>
          <w:szCs w:val="16"/>
        </w:rPr>
        <w:t>, R</w:t>
      </w:r>
      <w:r w:rsidR="006B66F1">
        <w:rPr>
          <w:rFonts w:ascii="Times" w:hAnsi="Times"/>
          <w:color w:val="00539E"/>
          <w:sz w:val="32"/>
          <w:szCs w:val="16"/>
        </w:rPr>
        <w:t>VS</w:t>
      </w:r>
      <w:r w:rsidRPr="00F71CB9">
        <w:rPr>
          <w:rFonts w:ascii="Times" w:hAnsi="Times"/>
          <w:color w:val="00539E"/>
          <w:sz w:val="32"/>
          <w:szCs w:val="16"/>
        </w:rPr>
        <w:br/>
        <w:t>Educational Director</w:t>
      </w:r>
    </w:p>
    <w:sectPr w:rsidR="0034670C" w:rsidRPr="00F71CB9" w:rsidSect="00F7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9"/>
    <w:rsid w:val="00086E3E"/>
    <w:rsid w:val="002275E0"/>
    <w:rsid w:val="0034670C"/>
    <w:rsid w:val="003B065F"/>
    <w:rsid w:val="004258AC"/>
    <w:rsid w:val="004A64EA"/>
    <w:rsid w:val="006B66F1"/>
    <w:rsid w:val="00720406"/>
    <w:rsid w:val="007C6C7E"/>
    <w:rsid w:val="00866792"/>
    <w:rsid w:val="00AC1DC5"/>
    <w:rsid w:val="00AF59E5"/>
    <w:rsid w:val="00CE65BA"/>
    <w:rsid w:val="00E160CE"/>
    <w:rsid w:val="00E9585D"/>
    <w:rsid w:val="00EF36DE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34E"/>
  <w15:chartTrackingRefBased/>
  <w15:docId w15:val="{156CF9D4-23DA-D94E-BB90-794602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71CB9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38BD-6DF0-41C6-8E78-B96E0D8D8290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796706F6-A8A4-489D-A0DD-8E6499B3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86396-CA80-44A3-B3E5-5F95F73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3</cp:revision>
  <dcterms:created xsi:type="dcterms:W3CDTF">2022-10-23T19:01:00Z</dcterms:created>
  <dcterms:modified xsi:type="dcterms:W3CDTF">2022-10-23T19:08:00Z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